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81" w:rsidRDefault="00BB70F5">
      <w:pPr>
        <w:spacing w:after="0" w:line="360" w:lineRule="auto"/>
        <w:ind w:firstLineChars="200" w:firstLine="480"/>
        <w:jc w:val="center"/>
        <w:rPr>
          <w:rFonts w:ascii="宋体" w:hAnsi="宋体" w:cs="宋体"/>
          <w:color w:val="000000"/>
          <w:sz w:val="24"/>
          <w:szCs w:val="24"/>
          <w:lang w:eastAsia="zh-CN"/>
        </w:rPr>
      </w:pPr>
      <w:bookmarkStart w:id="0" w:name="_GoBack"/>
      <w:bookmarkEnd w:id="0"/>
      <w:r>
        <w:rPr>
          <w:rFonts w:ascii="宋体" w:hAnsi="宋体" w:cs="宋体" w:hint="eastAsia"/>
          <w:color w:val="000000"/>
          <w:sz w:val="24"/>
          <w:szCs w:val="24"/>
          <w:lang w:eastAsia="zh-CN"/>
        </w:rPr>
        <w:t>浙教版科学九年级上册</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重难点加强练</w:t>
      </w:r>
    </w:p>
    <w:p w:rsidR="007E4D81" w:rsidRDefault="00BB70F5">
      <w:pPr>
        <w:spacing w:after="0" w:line="360" w:lineRule="auto"/>
        <w:ind w:firstLineChars="200" w:firstLine="480"/>
        <w:jc w:val="center"/>
        <w:rPr>
          <w:rFonts w:ascii="宋体" w:hAnsi="宋体" w:cs="宋体"/>
          <w:color w:val="000000"/>
          <w:sz w:val="24"/>
          <w:szCs w:val="24"/>
          <w:lang w:eastAsia="zh-CN"/>
        </w:rPr>
      </w:pPr>
      <w:r>
        <w:rPr>
          <w:rFonts w:ascii="宋体" w:hAnsi="宋体" w:cs="宋体" w:hint="eastAsia"/>
          <w:color w:val="000000"/>
          <w:sz w:val="24"/>
          <w:szCs w:val="24"/>
          <w:lang w:eastAsia="zh-CN"/>
        </w:rPr>
        <w:t>溶液的酸碱性</w:t>
      </w:r>
      <w:r>
        <w:rPr>
          <w:rFonts w:ascii="宋体" w:hAnsi="宋体" w:cs="宋体" w:hint="eastAsia"/>
          <w:color w:val="000000"/>
          <w:sz w:val="24"/>
          <w:szCs w:val="24"/>
          <w:lang w:eastAsia="zh-CN"/>
        </w:rPr>
        <w:t>及</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的测量</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某植物花瓣</w:t>
      </w:r>
      <w:r>
        <w:rPr>
          <w:rFonts w:ascii="宋体" w:hAnsi="宋体" w:cs="宋体" w:hint="eastAsia"/>
          <w:color w:val="000000"/>
          <w:sz w:val="24"/>
          <w:szCs w:val="24"/>
          <w:lang w:eastAsia="zh-CN"/>
        </w:rPr>
        <w:t xml:space="preserve"> X </w:t>
      </w:r>
      <w:r>
        <w:rPr>
          <w:rFonts w:ascii="宋体" w:hAnsi="宋体" w:cs="宋体" w:hint="eastAsia"/>
          <w:color w:val="000000"/>
          <w:sz w:val="24"/>
          <w:szCs w:val="24"/>
          <w:lang w:eastAsia="zh-CN"/>
        </w:rPr>
        <w:t>汁液呈紫色，分别滴加到盛有下列溶液的试管中有如下现象：</w:t>
      </w:r>
      <w:r>
        <w:rPr>
          <w:rFonts w:ascii="宋体" w:hAnsi="宋体" w:cs="宋体" w:hint="eastAsia"/>
          <w:color w:val="000000"/>
          <w:sz w:val="24"/>
          <w:szCs w:val="24"/>
          <w:lang w:eastAsia="zh-CN"/>
        </w:rPr>
        <w:t xml:space="preserve">  </w:t>
      </w:r>
    </w:p>
    <w:tbl>
      <w:tblPr>
        <w:tblW w:w="0" w:type="auto"/>
        <w:jc w:val="center"/>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990"/>
        <w:gridCol w:w="510"/>
        <w:gridCol w:w="750"/>
        <w:gridCol w:w="1230"/>
        <w:gridCol w:w="750"/>
        <w:gridCol w:w="750"/>
        <w:gridCol w:w="1470"/>
      </w:tblGrid>
      <w:tr w:rsidR="007E4D81">
        <w:trPr>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溶液名称</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白醋</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稀盐酸</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氯化钠溶液</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蒸馏水</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石灰水</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氢氧化钾溶液</w:t>
            </w:r>
            <w:proofErr w:type="spellEnd"/>
          </w:p>
        </w:tc>
      </w:tr>
      <w:tr w:rsidR="007E4D81">
        <w:trPr>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X</w:t>
            </w:r>
            <w:r>
              <w:rPr>
                <w:rFonts w:ascii="宋体" w:hAnsi="宋体" w:cs="宋体" w:hint="eastAsia"/>
                <w:color w:val="000000"/>
                <w:sz w:val="24"/>
                <w:szCs w:val="24"/>
              </w:rPr>
              <w:t>汁液</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红色</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红色</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紫色</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紫色</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绿色</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E4D81" w:rsidRDefault="00BB70F5">
            <w:pPr>
              <w:spacing w:after="0" w:line="360" w:lineRule="auto"/>
              <w:rPr>
                <w:rFonts w:ascii="宋体" w:hAnsi="宋体" w:cs="宋体"/>
                <w:sz w:val="24"/>
                <w:szCs w:val="24"/>
              </w:rPr>
            </w:pPr>
            <w:proofErr w:type="spellStart"/>
            <w:r>
              <w:rPr>
                <w:rFonts w:ascii="宋体" w:hAnsi="宋体" w:cs="宋体" w:hint="eastAsia"/>
                <w:color w:val="000000"/>
                <w:sz w:val="24"/>
                <w:szCs w:val="24"/>
              </w:rPr>
              <w:t>绿色</w:t>
            </w:r>
            <w:proofErr w:type="spellEnd"/>
          </w:p>
        </w:tc>
      </w:tr>
    </w:tbl>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）据上表推测，</w:t>
      </w:r>
      <w:r>
        <w:rPr>
          <w:rFonts w:ascii="宋体" w:hAnsi="宋体" w:cs="宋体" w:hint="eastAsia"/>
          <w:color w:val="000000"/>
          <w:sz w:val="24"/>
          <w:szCs w:val="24"/>
          <w:lang w:eastAsia="zh-CN"/>
        </w:rPr>
        <w:t xml:space="preserve">X </w:t>
      </w:r>
      <w:r>
        <w:rPr>
          <w:rFonts w:ascii="宋体" w:hAnsi="宋体" w:cs="宋体" w:hint="eastAsia"/>
          <w:color w:val="000000"/>
          <w:sz w:val="24"/>
          <w:szCs w:val="24"/>
          <w:lang w:eastAsia="zh-CN"/>
        </w:rPr>
        <w:t>汁液</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（填“能”或“不能”）做酸碱指示剂。</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）将</w:t>
      </w:r>
      <w:r>
        <w:rPr>
          <w:rFonts w:ascii="宋体" w:hAnsi="宋体" w:cs="宋体" w:hint="eastAsia"/>
          <w:color w:val="000000"/>
          <w:sz w:val="24"/>
          <w:szCs w:val="24"/>
          <w:lang w:eastAsia="zh-CN"/>
        </w:rPr>
        <w:t xml:space="preserve"> X </w:t>
      </w:r>
      <w:r>
        <w:rPr>
          <w:rFonts w:ascii="宋体" w:hAnsi="宋体" w:cs="宋体" w:hint="eastAsia"/>
          <w:color w:val="000000"/>
          <w:sz w:val="24"/>
          <w:szCs w:val="24"/>
          <w:lang w:eastAsia="zh-CN"/>
        </w:rPr>
        <w:t>汁液滴入某溶液中呈绿色，则该溶液</w:t>
      </w:r>
      <w:r>
        <w:rPr>
          <w:rFonts w:ascii="宋体" w:hAnsi="宋体" w:cs="宋体" w:hint="eastAsia"/>
          <w:color w:val="000000"/>
          <w:sz w:val="24"/>
          <w:szCs w:val="24"/>
          <w:lang w:eastAsia="zh-CN"/>
        </w:rPr>
        <w:t xml:space="preserve"> pH________</w:t>
      </w:r>
      <w:r>
        <w:rPr>
          <w:rFonts w:ascii="宋体" w:hAnsi="宋体" w:cs="宋体" w:hint="eastAsia"/>
          <w:color w:val="000000"/>
          <w:sz w:val="24"/>
          <w:szCs w:val="24"/>
          <w:lang w:eastAsia="zh-CN"/>
        </w:rPr>
        <w:t>（填“＞”、“＜”或“</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2.</w:t>
      </w:r>
      <w:r>
        <w:rPr>
          <w:rFonts w:ascii="宋体" w:hAnsi="宋体" w:cs="宋体" w:hint="eastAsia"/>
          <w:color w:val="000000"/>
          <w:sz w:val="24"/>
          <w:szCs w:val="24"/>
          <w:lang w:eastAsia="zh-CN"/>
        </w:rPr>
        <w:t>下图表示的是一些物质在常温下的近似</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，回答下列问题：</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rPr>
      </w:pPr>
      <w:r>
        <w:rPr>
          <w:rFonts w:ascii="宋体" w:hAnsi="宋体" w:cs="宋体" w:hint="eastAsia"/>
          <w:noProof/>
          <w:sz w:val="24"/>
          <w:szCs w:val="24"/>
          <w:lang w:eastAsia="zh-CN"/>
        </w:rPr>
        <w:drawing>
          <wp:inline distT="0" distB="0" distL="0" distR="0">
            <wp:extent cx="4191635" cy="601345"/>
            <wp:effectExtent l="0" t="0" r="0" b="8255"/>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192067" cy="601599"/>
                    </a:xfrm>
                    <a:prstGeom prst="rect">
                      <a:avLst/>
                    </a:prstGeom>
                  </pic:spPr>
                </pic:pic>
              </a:graphicData>
            </a:graphic>
          </wp:inline>
        </w:drawing>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）厨房清洁剂显</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性，在少量厨房清洁剂中滴入几滴酚酞，溶液呈</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）酸雨的酸性比正常雨水的酸性</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（填“强”或“弱”）；</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）测量苹果汁</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时，先用蒸馏水润湿</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试纸，会使</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偏</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（“大”或“小”）</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3.</w:t>
      </w:r>
      <w:r>
        <w:rPr>
          <w:rFonts w:ascii="宋体" w:hAnsi="宋体" w:cs="宋体" w:hint="eastAsia"/>
          <w:color w:val="000000"/>
          <w:sz w:val="24"/>
          <w:szCs w:val="24"/>
          <w:lang w:eastAsia="zh-CN"/>
        </w:rPr>
        <w:t>物质的酸碱性与我们的生活密切相关。</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）酸性是因为物质能电离出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，可以使紫色石蕊试液变</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色。</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）酸碱性强弱可用</w:t>
      </w:r>
      <w:r>
        <w:rPr>
          <w:rFonts w:ascii="宋体" w:hAnsi="宋体" w:cs="宋体" w:hint="eastAsia"/>
          <w:color w:val="000000"/>
          <w:sz w:val="24"/>
          <w:szCs w:val="24"/>
          <w:lang w:eastAsia="zh-CN"/>
        </w:rPr>
        <w:t xml:space="preserve"> pH </w:t>
      </w:r>
      <w:r>
        <w:rPr>
          <w:rFonts w:ascii="宋体" w:hAnsi="宋体" w:cs="宋体" w:hint="eastAsia"/>
          <w:color w:val="000000"/>
          <w:sz w:val="24"/>
          <w:szCs w:val="24"/>
          <w:lang w:eastAsia="zh-CN"/>
        </w:rPr>
        <w:t>表示，通常洗衣粉、香皂呈碱性，即</w:t>
      </w:r>
      <w:r>
        <w:rPr>
          <w:rFonts w:ascii="宋体" w:hAnsi="宋体" w:cs="宋体" w:hint="eastAsia"/>
          <w:color w:val="000000"/>
          <w:sz w:val="24"/>
          <w:szCs w:val="24"/>
          <w:lang w:eastAsia="zh-CN"/>
        </w:rPr>
        <w:t xml:space="preserve"> pH________7</w:t>
      </w:r>
      <w:r>
        <w:rPr>
          <w:rFonts w:ascii="宋体" w:hAnsi="宋体" w:cs="宋体" w:hint="eastAsia"/>
          <w:color w:val="000000"/>
          <w:sz w:val="24"/>
          <w:szCs w:val="24"/>
          <w:lang w:eastAsia="zh-CN"/>
        </w:rPr>
        <w:t>（“＞”“＝”或“＜”）。</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4.</w:t>
      </w:r>
      <w:r>
        <w:rPr>
          <w:rFonts w:ascii="宋体" w:hAnsi="宋体" w:cs="宋体" w:hint="eastAsia"/>
          <w:color w:val="000000"/>
          <w:sz w:val="24"/>
          <w:szCs w:val="24"/>
          <w:lang w:eastAsia="zh-CN"/>
        </w:rPr>
        <w:t>判断物质的酸碱性最常用的方法是用</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试液，酸溶液能使它变</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，碱溶液能使它变</w:t>
      </w:r>
      <w:r>
        <w:rPr>
          <w:rFonts w:ascii="宋体" w:hAnsi="宋体" w:cs="宋体" w:hint="eastAsia"/>
          <w:color w:val="000000"/>
          <w:sz w:val="24"/>
          <w:szCs w:val="24"/>
          <w:lang w:eastAsia="zh-CN"/>
        </w:rPr>
        <w:t>________ </w:t>
      </w:r>
      <w:r>
        <w:rPr>
          <w:rFonts w:ascii="宋体" w:hAnsi="宋体" w:cs="宋体" w:hint="eastAsia"/>
          <w:color w:val="000000"/>
          <w:sz w:val="24"/>
          <w:szCs w:val="24"/>
          <w:lang w:eastAsia="zh-CN"/>
        </w:rPr>
        <w:t>。测定物质的酸碱性强弱可用</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，测定的方法是：用洁净的</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蘸取被测试的溶液，滴在上面，再将其显示的颜色与</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对照，看与哪种颜色最接近，从而确定被测溶液的</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5.</w:t>
      </w:r>
      <w:r>
        <w:rPr>
          <w:rFonts w:ascii="宋体" w:hAnsi="宋体" w:cs="宋体" w:hint="eastAsia"/>
          <w:color w:val="000000"/>
          <w:sz w:val="24"/>
          <w:szCs w:val="24"/>
          <w:lang w:eastAsia="zh-CN"/>
        </w:rPr>
        <w:t>物质的酸碱性与我们的生活密切相关。</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lastRenderedPageBreak/>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）酸性是因为物质能电离出</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，可以使紫色石蕊试液变</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色。</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）酸碱性强弱可用</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表示，通常洗衣粉、香皂呈碱性，即</w:t>
      </w:r>
      <w:r>
        <w:rPr>
          <w:rFonts w:ascii="宋体" w:hAnsi="宋体" w:cs="宋体" w:hint="eastAsia"/>
          <w:color w:val="000000"/>
          <w:sz w:val="24"/>
          <w:szCs w:val="24"/>
          <w:lang w:eastAsia="zh-CN"/>
        </w:rPr>
        <w:t xml:space="preserve">pH________7.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6.</w:t>
      </w:r>
      <w:r>
        <w:rPr>
          <w:rFonts w:ascii="宋体" w:hAnsi="宋体" w:cs="宋体" w:hint="eastAsia"/>
          <w:color w:val="000000"/>
          <w:sz w:val="24"/>
          <w:szCs w:val="24"/>
          <w:lang w:eastAsia="zh-CN"/>
        </w:rPr>
        <w:t>大多数农作物一般适宜在中性或接近中性的土壤里生长，为测定某农田土壤的酸碱度，同学们取来适量土样，请完成其</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的测定：</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）把适量土样放入烧杯，并</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）用玻璃棒蘸取少许土壤浸出液滴在</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上，显色后将其与标准比色卡对照，即可测得土壤的酸碱度。</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7.</w:t>
      </w:r>
      <w:r>
        <w:rPr>
          <w:rFonts w:ascii="宋体" w:hAnsi="宋体" w:cs="宋体" w:hint="eastAsia"/>
          <w:color w:val="000000"/>
          <w:sz w:val="24"/>
          <w:szCs w:val="24"/>
          <w:lang w:eastAsia="zh-CN"/>
        </w:rPr>
        <w:t>“果导片”是一种常用</w:t>
      </w:r>
      <w:r>
        <w:rPr>
          <w:rFonts w:ascii="宋体" w:hAnsi="宋体" w:cs="宋体" w:hint="eastAsia"/>
          <w:color w:val="000000"/>
          <w:sz w:val="24"/>
          <w:szCs w:val="24"/>
          <w:lang w:eastAsia="zh-CN"/>
        </w:rPr>
        <w:t>缓泻剂，主要成分是酚酞。某同学欲将其作为酚酞指示剂的替代品，他将“果导片”研成粉末放入酒精中，搅拌、静置，取上清液滴入白醋和食盐水，看到</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，滴入澄清石灰水发现</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8.</w:t>
      </w:r>
      <w:r>
        <w:rPr>
          <w:rFonts w:ascii="宋体" w:hAnsi="宋体" w:cs="宋体" w:hint="eastAsia"/>
          <w:color w:val="000000"/>
          <w:sz w:val="24"/>
          <w:szCs w:val="24"/>
          <w:lang w:eastAsia="zh-CN"/>
        </w:rPr>
        <w:t>检验溶液的酸碱性可以用</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和</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两种常用的酸碱指示剂；还可以用蓝色石蕊试纸或红色石蕊试纸来检验，蓝色石蕊试纸遇到</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性溶液能变红，红色石蕊试纸遇到</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性溶液变蓝色。</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9.</w:t>
      </w:r>
      <w:r>
        <w:rPr>
          <w:rFonts w:ascii="宋体" w:hAnsi="宋体" w:cs="宋体" w:hint="eastAsia"/>
          <w:color w:val="000000"/>
          <w:sz w:val="24"/>
          <w:szCs w:val="24"/>
          <w:lang w:eastAsia="zh-CN"/>
        </w:rPr>
        <w:t>小明同学在实验室中测定碳酸钠溶液的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，他的实验操作如下：先用蒸馏水将</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试纸润湿，然后用玻璃棒蘸</w:t>
      </w:r>
      <w:r>
        <w:rPr>
          <w:rFonts w:ascii="宋体" w:hAnsi="宋体" w:cs="宋体" w:hint="eastAsia"/>
          <w:color w:val="000000"/>
          <w:sz w:val="24"/>
          <w:szCs w:val="24"/>
          <w:lang w:eastAsia="zh-CN"/>
        </w:rPr>
        <w:t>取待测试液于</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试纸上进行测定，你认为小明同学这样测量错误之处是</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测得的结果与该溶液的实际</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比较</w:t>
      </w:r>
      <w:r>
        <w:rPr>
          <w:rFonts w:ascii="宋体" w:hAnsi="宋体" w:cs="宋体" w:hint="eastAsia"/>
          <w:color w:val="000000"/>
          <w:sz w:val="24"/>
          <w:szCs w:val="24"/>
          <w:lang w:eastAsia="zh-CN"/>
        </w:rPr>
        <w:t>________(</w:t>
      </w:r>
      <w:r>
        <w:rPr>
          <w:rFonts w:ascii="宋体" w:hAnsi="宋体" w:cs="宋体" w:hint="eastAsia"/>
          <w:color w:val="000000"/>
          <w:sz w:val="24"/>
          <w:szCs w:val="24"/>
          <w:lang w:eastAsia="zh-CN"/>
        </w:rPr>
        <w:t>填“偏大”、“偏小”或“不变”</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1</w:t>
      </w:r>
      <w:r>
        <w:rPr>
          <w:rFonts w:ascii="宋体" w:hAnsi="宋体" w:cs="宋体" w:hint="eastAsia"/>
          <w:color w:val="000000"/>
          <w:sz w:val="24"/>
          <w:szCs w:val="24"/>
          <w:lang w:eastAsia="zh-CN"/>
        </w:rPr>
        <w:t>0.</w:t>
      </w:r>
      <w:r>
        <w:rPr>
          <w:rFonts w:ascii="宋体" w:hAnsi="宋体" w:cs="宋体" w:hint="eastAsia"/>
          <w:color w:val="000000"/>
          <w:sz w:val="24"/>
          <w:szCs w:val="24"/>
          <w:lang w:eastAsia="zh-CN"/>
        </w:rPr>
        <w:t>测定</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值最简单的方法是使用</w:t>
      </w:r>
      <w:r>
        <w:rPr>
          <w:rFonts w:ascii="宋体" w:hAnsi="宋体" w:cs="宋体" w:hint="eastAsia"/>
          <w:color w:val="000000"/>
          <w:sz w:val="24"/>
          <w:szCs w:val="24"/>
          <w:u w:val="single"/>
          <w:lang w:eastAsia="zh-CN"/>
        </w:rPr>
        <w:t>________</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测定时，用</w:t>
      </w:r>
      <w:r>
        <w:rPr>
          <w:rFonts w:ascii="宋体" w:hAnsi="宋体" w:cs="宋体" w:hint="eastAsia"/>
          <w:color w:val="000000"/>
          <w:sz w:val="24"/>
          <w:szCs w:val="24"/>
          <w:u w:val="single"/>
          <w:lang w:eastAsia="zh-CN"/>
        </w:rPr>
        <w:t>________</w:t>
      </w:r>
      <w:r>
        <w:rPr>
          <w:rFonts w:ascii="宋体" w:hAnsi="宋体" w:cs="宋体" w:hint="eastAsia"/>
          <w:color w:val="000000"/>
          <w:sz w:val="24"/>
          <w:szCs w:val="24"/>
          <w:lang w:eastAsia="zh-CN"/>
        </w:rPr>
        <w:t>蘸取待测溶液，滴在</w:t>
      </w:r>
      <w:r>
        <w:rPr>
          <w:rFonts w:ascii="宋体" w:hAnsi="宋体" w:cs="宋体" w:hint="eastAsia"/>
          <w:color w:val="000000"/>
          <w:sz w:val="24"/>
          <w:szCs w:val="24"/>
          <w:u w:val="single"/>
          <w:lang w:eastAsia="zh-CN"/>
        </w:rPr>
        <w:t>________</w:t>
      </w:r>
      <w:r>
        <w:rPr>
          <w:rFonts w:ascii="宋体" w:hAnsi="宋体" w:cs="宋体" w:hint="eastAsia"/>
          <w:color w:val="000000"/>
          <w:sz w:val="24"/>
          <w:szCs w:val="24"/>
          <w:lang w:eastAsia="zh-CN"/>
        </w:rPr>
        <w:t>上，然后再与</w:t>
      </w:r>
      <w:r>
        <w:rPr>
          <w:rFonts w:ascii="宋体" w:hAnsi="宋体" w:cs="宋体" w:hint="eastAsia"/>
          <w:color w:val="000000"/>
          <w:sz w:val="24"/>
          <w:szCs w:val="24"/>
          <w:u w:val="single"/>
          <w:lang w:eastAsia="zh-CN"/>
        </w:rPr>
        <w:t>________</w:t>
      </w:r>
      <w:r>
        <w:rPr>
          <w:rFonts w:ascii="宋体" w:hAnsi="宋体" w:cs="宋体" w:hint="eastAsia"/>
          <w:color w:val="000000"/>
          <w:sz w:val="24"/>
          <w:szCs w:val="24"/>
          <w:lang w:eastAsia="zh-CN"/>
        </w:rPr>
        <w:t>对照，便可测出溶液的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值。若用此法测得土壤的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值小于</w:t>
      </w:r>
      <w:r>
        <w:rPr>
          <w:rFonts w:ascii="宋体" w:hAnsi="宋体" w:cs="宋体" w:hint="eastAsia"/>
          <w:color w:val="000000"/>
          <w:sz w:val="24"/>
          <w:szCs w:val="24"/>
          <w:lang w:eastAsia="zh-CN"/>
        </w:rPr>
        <w:t>5</w:t>
      </w:r>
      <w:r>
        <w:rPr>
          <w:rFonts w:ascii="宋体" w:hAnsi="宋体" w:cs="宋体" w:hint="eastAsia"/>
          <w:color w:val="000000"/>
          <w:sz w:val="24"/>
          <w:szCs w:val="24"/>
          <w:lang w:eastAsia="zh-CN"/>
        </w:rPr>
        <w:t>，可以施用适量的</w:t>
      </w:r>
      <w:r>
        <w:rPr>
          <w:rFonts w:ascii="宋体" w:hAnsi="宋体" w:cs="宋体" w:hint="eastAsia"/>
          <w:color w:val="000000"/>
          <w:sz w:val="24"/>
          <w:szCs w:val="24"/>
          <w:u w:val="single"/>
          <w:lang w:eastAsia="zh-CN"/>
        </w:rPr>
        <w:t>________</w:t>
      </w:r>
      <w:r>
        <w:rPr>
          <w:rFonts w:ascii="宋体" w:hAnsi="宋体" w:cs="宋体" w:hint="eastAsia"/>
          <w:color w:val="000000"/>
          <w:sz w:val="24"/>
          <w:szCs w:val="24"/>
          <w:lang w:eastAsia="zh-CN"/>
        </w:rPr>
        <w:t>来改良土壤。</w:t>
      </w:r>
    </w:p>
    <w:p w:rsidR="007E4D81" w:rsidRDefault="007E4D81">
      <w:pPr>
        <w:rPr>
          <w:lang w:eastAsia="zh-CN"/>
        </w:rPr>
      </w:pPr>
    </w:p>
    <w:p w:rsidR="007E4D81" w:rsidRDefault="007E4D81">
      <w:pPr>
        <w:rPr>
          <w:lang w:eastAsia="zh-CN"/>
        </w:rPr>
      </w:pPr>
    </w:p>
    <w:p w:rsidR="007E4D81" w:rsidRDefault="007E4D81">
      <w:pPr>
        <w:rPr>
          <w:lang w:eastAsia="zh-CN"/>
        </w:rPr>
      </w:pPr>
    </w:p>
    <w:p w:rsidR="007E4D81" w:rsidRDefault="007E4D81">
      <w:pPr>
        <w:rPr>
          <w:lang w:eastAsia="zh-CN"/>
        </w:rPr>
      </w:pPr>
    </w:p>
    <w:p w:rsidR="007E4D81" w:rsidRDefault="007E4D81">
      <w:pPr>
        <w:rPr>
          <w:lang w:eastAsia="zh-CN"/>
        </w:rPr>
      </w:pPr>
    </w:p>
    <w:p w:rsidR="007E4D81" w:rsidRDefault="007E4D81">
      <w:pPr>
        <w:rPr>
          <w:lang w:eastAsia="zh-CN"/>
        </w:rPr>
      </w:pPr>
    </w:p>
    <w:p w:rsidR="007E4D81" w:rsidRDefault="007E4D81">
      <w:pPr>
        <w:rPr>
          <w:lang w:eastAsia="zh-CN"/>
        </w:rPr>
      </w:pPr>
    </w:p>
    <w:p w:rsidR="007E4D81" w:rsidRDefault="007E4D81">
      <w:pPr>
        <w:rPr>
          <w:lang w:eastAsia="zh-CN"/>
        </w:rPr>
      </w:pPr>
    </w:p>
    <w:p w:rsidR="007E4D81" w:rsidRDefault="007E4D81">
      <w:pPr>
        <w:spacing w:line="360" w:lineRule="auto"/>
        <w:ind w:firstLineChars="200" w:firstLine="482"/>
        <w:jc w:val="center"/>
        <w:rPr>
          <w:rFonts w:ascii="宋体" w:hAnsi="宋体" w:cs="宋体"/>
          <w:b/>
          <w:bCs/>
          <w:sz w:val="24"/>
          <w:szCs w:val="24"/>
          <w:lang w:eastAsia="zh-CN"/>
        </w:rPr>
      </w:pPr>
    </w:p>
    <w:p w:rsidR="007E4D81" w:rsidRDefault="007E4D81">
      <w:pPr>
        <w:spacing w:line="360" w:lineRule="auto"/>
        <w:ind w:firstLineChars="200" w:firstLine="482"/>
        <w:jc w:val="center"/>
        <w:rPr>
          <w:rFonts w:ascii="宋体" w:hAnsi="宋体" w:cs="宋体"/>
          <w:b/>
          <w:bCs/>
          <w:sz w:val="24"/>
          <w:szCs w:val="24"/>
          <w:lang w:eastAsia="zh-CN"/>
        </w:rPr>
      </w:pPr>
    </w:p>
    <w:p w:rsidR="007E4D81" w:rsidRDefault="00BB70F5">
      <w:pPr>
        <w:spacing w:line="360" w:lineRule="auto"/>
        <w:ind w:firstLineChars="200" w:firstLine="482"/>
        <w:jc w:val="center"/>
        <w:rPr>
          <w:rFonts w:ascii="宋体" w:hAnsi="宋体" w:cs="宋体"/>
          <w:sz w:val="24"/>
          <w:szCs w:val="24"/>
        </w:rPr>
      </w:pPr>
      <w:proofErr w:type="spellStart"/>
      <w:r>
        <w:rPr>
          <w:rFonts w:ascii="宋体" w:hAnsi="宋体" w:cs="宋体" w:hint="eastAsia"/>
          <w:b/>
          <w:bCs/>
          <w:sz w:val="24"/>
          <w:szCs w:val="24"/>
        </w:rPr>
        <w:t>答案解析部分</w:t>
      </w:r>
      <w:proofErr w:type="spellEnd"/>
    </w:p>
    <w:p w:rsidR="007E4D81" w:rsidRDefault="007E4D81">
      <w:pPr>
        <w:spacing w:after="0" w:line="360" w:lineRule="auto"/>
        <w:ind w:firstLineChars="200" w:firstLine="480"/>
        <w:rPr>
          <w:rFonts w:ascii="宋体" w:hAnsi="宋体" w:cs="宋体"/>
          <w:color w:val="000000"/>
          <w:sz w:val="24"/>
          <w:szCs w:val="24"/>
        </w:rPr>
      </w:pPr>
    </w:p>
    <w:p w:rsidR="007E4D81" w:rsidRDefault="00BB70F5">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1.</w:t>
      </w:r>
      <w:r>
        <w:rPr>
          <w:rFonts w:ascii="宋体" w:hAnsi="宋体" w:cs="宋体" w:hint="eastAsia"/>
          <w:color w:val="0000FF"/>
          <w:sz w:val="24"/>
          <w:szCs w:val="24"/>
          <w:lang w:eastAsia="zh-CN"/>
        </w:rPr>
        <w:t>答案：</w:t>
      </w:r>
      <w:r>
        <w:rPr>
          <w:rFonts w:ascii="宋体" w:hAnsi="宋体" w:cs="宋体" w:hint="eastAsia"/>
          <w:color w:val="000000"/>
          <w:sz w:val="24"/>
          <w:szCs w:val="24"/>
        </w:rPr>
        <w:t xml:space="preserve"> </w:t>
      </w:r>
      <w:r>
        <w:rPr>
          <w:rFonts w:ascii="宋体" w:hAnsi="宋体" w:cs="宋体" w:hint="eastAsia"/>
          <w:color w:val="000000"/>
          <w:sz w:val="24"/>
          <w:szCs w:val="24"/>
        </w:rPr>
        <w:t>（</w:t>
      </w:r>
      <w:r>
        <w:rPr>
          <w:rFonts w:ascii="宋体" w:hAnsi="宋体" w:cs="宋体" w:hint="eastAsia"/>
          <w:color w:val="000000"/>
          <w:sz w:val="24"/>
          <w:szCs w:val="24"/>
        </w:rPr>
        <w:t>1</w:t>
      </w:r>
      <w:r>
        <w:rPr>
          <w:rFonts w:ascii="宋体" w:hAnsi="宋体" w:cs="宋体" w:hint="eastAsia"/>
          <w:color w:val="000000"/>
          <w:sz w:val="24"/>
          <w:szCs w:val="24"/>
        </w:rPr>
        <w:t>）能（</w:t>
      </w:r>
      <w:r>
        <w:rPr>
          <w:rFonts w:ascii="宋体" w:hAnsi="宋体" w:cs="宋体" w:hint="eastAsia"/>
          <w:color w:val="000000"/>
          <w:sz w:val="24"/>
          <w:szCs w:val="24"/>
        </w:rPr>
        <w:t>2</w:t>
      </w:r>
      <w:r>
        <w:rPr>
          <w:rFonts w:ascii="宋体" w:hAnsi="宋体" w:cs="宋体" w:hint="eastAsia"/>
          <w:color w:val="000000"/>
          <w:sz w:val="24"/>
          <w:szCs w:val="24"/>
        </w:rPr>
        <w:t>）＞</w:t>
      </w:r>
      <w:r>
        <w:rPr>
          <w:rFonts w:ascii="宋体" w:hAnsi="宋体" w:cs="宋体" w:hint="eastAsia"/>
          <w:color w:val="000000"/>
          <w:sz w:val="24"/>
          <w:szCs w:val="24"/>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酸碱指示剂及其性质，溶液的酸碱性与</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值的关系</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）根据表格，分析</w:t>
      </w:r>
      <w:r>
        <w:rPr>
          <w:rFonts w:ascii="宋体" w:hAnsi="宋体" w:cs="宋体" w:hint="eastAsia"/>
          <w:color w:val="000000"/>
          <w:sz w:val="24"/>
          <w:szCs w:val="24"/>
          <w:lang w:eastAsia="zh-CN"/>
        </w:rPr>
        <w:t>X</w:t>
      </w:r>
      <w:r>
        <w:rPr>
          <w:rFonts w:ascii="宋体" w:hAnsi="宋体" w:cs="宋体" w:hint="eastAsia"/>
          <w:color w:val="000000"/>
          <w:sz w:val="24"/>
          <w:szCs w:val="24"/>
          <w:lang w:eastAsia="zh-CN"/>
        </w:rPr>
        <w:t>汁液能否分辨酸和碱即可；</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）根据（</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）中得到的结论分析判断。</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）根据表格可知，</w:t>
      </w:r>
      <w:r>
        <w:rPr>
          <w:rFonts w:ascii="宋体" w:hAnsi="宋体" w:cs="宋体" w:hint="eastAsia"/>
          <w:color w:val="000000"/>
          <w:sz w:val="24"/>
          <w:szCs w:val="24"/>
          <w:lang w:eastAsia="zh-CN"/>
        </w:rPr>
        <w:t>X</w:t>
      </w:r>
      <w:r>
        <w:rPr>
          <w:rFonts w:ascii="宋体" w:hAnsi="宋体" w:cs="宋体" w:hint="eastAsia"/>
          <w:color w:val="000000"/>
          <w:sz w:val="24"/>
          <w:szCs w:val="24"/>
          <w:lang w:eastAsia="zh-CN"/>
        </w:rPr>
        <w:t>汁液遇酸变红色，遇碱变蓝色，遇到中性溶液不变色，因此可以区分酸和碱，能做酸碱指示剂。</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）将</w:t>
      </w:r>
      <w:r>
        <w:rPr>
          <w:rFonts w:ascii="宋体" w:hAnsi="宋体" w:cs="宋体" w:hint="eastAsia"/>
          <w:color w:val="000000"/>
          <w:sz w:val="24"/>
          <w:szCs w:val="24"/>
          <w:lang w:eastAsia="zh-CN"/>
        </w:rPr>
        <w:t xml:space="preserve"> X </w:t>
      </w:r>
      <w:r>
        <w:rPr>
          <w:rFonts w:ascii="宋体" w:hAnsi="宋体" w:cs="宋体" w:hint="eastAsia"/>
          <w:color w:val="000000"/>
          <w:sz w:val="24"/>
          <w:szCs w:val="24"/>
          <w:lang w:eastAsia="zh-CN"/>
        </w:rPr>
        <w:t>汁液滴入某溶液中呈绿色，说明溶液成碱性，因此则该溶液</w:t>
      </w:r>
      <w:r>
        <w:rPr>
          <w:rFonts w:ascii="宋体" w:hAnsi="宋体" w:cs="宋体" w:hint="eastAsia"/>
          <w:color w:val="000000"/>
          <w:sz w:val="24"/>
          <w:szCs w:val="24"/>
          <w:lang w:eastAsia="zh-CN"/>
        </w:rPr>
        <w:t xml:space="preserve"> pH&gt;7</w:t>
      </w:r>
      <w:r>
        <w:rPr>
          <w:rFonts w:ascii="宋体" w:hAnsi="宋体" w:cs="宋体" w:hint="eastAsia"/>
          <w:color w:val="000000"/>
          <w:sz w:val="24"/>
          <w:szCs w:val="24"/>
          <w:lang w:eastAsia="zh-CN"/>
        </w:rPr>
        <w:t>。</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2.</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）碱；红色（</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）强（</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）大</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溶液的酸碱性与</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值的关系</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与酸碱性关系、</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测定的注意事项分析，溶液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&lt;7</w:t>
      </w:r>
      <w:r>
        <w:rPr>
          <w:rFonts w:ascii="宋体" w:hAnsi="宋体" w:cs="宋体" w:hint="eastAsia"/>
          <w:color w:val="000000"/>
          <w:sz w:val="24"/>
          <w:szCs w:val="24"/>
          <w:lang w:eastAsia="zh-CN"/>
        </w:rPr>
        <w:t>时，呈酸性，且越小酸性越强，溶液</w:t>
      </w:r>
      <w:r>
        <w:rPr>
          <w:rFonts w:ascii="宋体" w:hAnsi="宋体" w:cs="宋体" w:hint="eastAsia"/>
          <w:color w:val="000000"/>
          <w:sz w:val="24"/>
          <w:szCs w:val="24"/>
          <w:lang w:eastAsia="zh-CN"/>
        </w:rPr>
        <w:t>pH&gt;7</w:t>
      </w:r>
      <w:r>
        <w:rPr>
          <w:rFonts w:ascii="宋体" w:hAnsi="宋体" w:cs="宋体" w:hint="eastAsia"/>
          <w:color w:val="000000"/>
          <w:sz w:val="24"/>
          <w:szCs w:val="24"/>
          <w:lang w:eastAsia="zh-CN"/>
        </w:rPr>
        <w:t>时，呈碱性，且越大碱性越强，溶液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时，呈中性。</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厨房清洁剂</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大于</w:t>
      </w:r>
      <w:r>
        <w:rPr>
          <w:rFonts w:ascii="宋体" w:hAnsi="宋体" w:cs="宋体" w:hint="eastAsia"/>
          <w:color w:val="000000"/>
          <w:sz w:val="24"/>
          <w:szCs w:val="24"/>
          <w:lang w:eastAsia="zh-CN"/>
        </w:rPr>
        <w:t xml:space="preserve"> 7</w:t>
      </w:r>
      <w:r>
        <w:rPr>
          <w:rFonts w:ascii="宋体" w:hAnsi="宋体" w:cs="宋体" w:hint="eastAsia"/>
          <w:color w:val="000000"/>
          <w:sz w:val="24"/>
          <w:szCs w:val="24"/>
          <w:lang w:eastAsia="zh-CN"/>
        </w:rPr>
        <w:t>，显碱性，能使酚酞变成红色；</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酸雨的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比正常雨水</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小，酸性比正常雨水的酸性强；</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测量苹果汁</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时，先用蒸馏水润湿</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试纸，会使酸性变弱，</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偏大；</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）碱；红色；（</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）强；（</w:t>
      </w:r>
      <w:r>
        <w:rPr>
          <w:rFonts w:ascii="宋体" w:hAnsi="宋体" w:cs="宋体" w:hint="eastAsia"/>
          <w:color w:val="000000"/>
          <w:sz w:val="24"/>
          <w:szCs w:val="24"/>
          <w:lang w:eastAsia="zh-CN"/>
        </w:rPr>
        <w:t>3</w:t>
      </w:r>
      <w:r>
        <w:rPr>
          <w:rFonts w:ascii="宋体" w:hAnsi="宋体" w:cs="宋体" w:hint="eastAsia"/>
          <w:color w:val="000000"/>
          <w:sz w:val="24"/>
          <w:szCs w:val="24"/>
          <w:lang w:eastAsia="zh-CN"/>
        </w:rPr>
        <w:t>）大。</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3.</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（氢离子）；红（</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溶液的酸碱性与</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值的关系</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）根据酸的溶液中都含氢离子，酸性溶液能使石蕊变</w:t>
      </w:r>
      <w:r>
        <w:rPr>
          <w:rFonts w:ascii="宋体" w:hAnsi="宋体" w:cs="宋体" w:hint="eastAsia"/>
          <w:color w:val="000000"/>
          <w:sz w:val="24"/>
          <w:szCs w:val="24"/>
          <w:lang w:eastAsia="zh-CN"/>
        </w:rPr>
        <w:t>红分析；</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）根据碱性溶液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大于</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分析。</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酸性是因为物质能电离出氢离子，可使紫色石蕊试液变红色；</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）碱性溶液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大于</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（氢离子）；红；（</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大于或者＞</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4.</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紫色石蕊；红色；蓝色；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试纸；玻璃棒；标准比色卡；</w:t>
      </w:r>
      <w:r>
        <w:rPr>
          <w:rFonts w:ascii="宋体" w:hAnsi="宋体" w:cs="宋体" w:hint="eastAsia"/>
          <w:color w:val="000000"/>
          <w:sz w:val="24"/>
          <w:szCs w:val="24"/>
          <w:lang w:eastAsia="zh-CN"/>
        </w:rPr>
        <w:t xml:space="preserve">pH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酸碱指示剂及其性质，</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值的测量及方法</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lastRenderedPageBreak/>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根据石蕊和酚酞遇酸和碱的溶液时颜色变化及</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试纸的使用方法分析。</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因酚酞溶液在酸性和中性溶液中都呈无色，所以判断物质的酸碱性最常用的方法是用紫色石蕊试液，</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酸溶液能使它变成红色，碱溶液能使它变成蓝色，</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测定物质的酸碱性强弱可用</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试纸，测定方法是用洁净的玻璃棒蘸取被测试的溶液，滴在上面，再将其显示的颜色与标准比色卡对照，再读出对应的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故答案为：紫色石蕊；红色；蓝色；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试纸；玻璃棒；标准比色卡；</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5.</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H</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（或“氢离子”）；红</w:t>
      </w:r>
      <w:r>
        <w:rPr>
          <w:rFonts w:ascii="宋体" w:hAnsi="宋体" w:cs="宋体" w:hint="eastAsia"/>
          <w:sz w:val="24"/>
          <w:szCs w:val="24"/>
          <w:lang w:eastAsia="zh-CN"/>
        </w:rPr>
        <w:br/>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&gt;</w:t>
      </w:r>
      <w:r>
        <w:rPr>
          <w:rFonts w:ascii="宋体" w:hAnsi="宋体" w:cs="宋体" w:hint="eastAsia"/>
          <w:color w:val="000000"/>
          <w:sz w:val="24"/>
          <w:szCs w:val="24"/>
          <w:lang w:eastAsia="zh-CN"/>
        </w:rPr>
        <w:t>（或“大于”</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溶液的酸碱性与</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值的关系</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）如果物质能电离出</w:t>
      </w:r>
      <w:r>
        <w:rPr>
          <w:rFonts w:ascii="宋体" w:hAnsi="宋体" w:cs="宋体" w:hint="eastAsia"/>
          <w:color w:val="000000"/>
          <w:sz w:val="24"/>
          <w:szCs w:val="24"/>
          <w:lang w:eastAsia="zh-CN"/>
        </w:rPr>
        <w:t>H</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那么它</w:t>
      </w:r>
      <w:r>
        <w:rPr>
          <w:rFonts w:ascii="宋体" w:hAnsi="宋体" w:cs="宋体" w:hint="eastAsia"/>
          <w:color w:val="000000"/>
          <w:sz w:val="24"/>
          <w:szCs w:val="24"/>
          <w:lang w:eastAsia="zh-CN"/>
        </w:rPr>
        <w:t>成酸性；如果物质能电离出</w:t>
      </w:r>
      <w:r>
        <w:rPr>
          <w:rFonts w:ascii="宋体" w:hAnsi="宋体" w:cs="宋体" w:hint="eastAsia"/>
          <w:color w:val="000000"/>
          <w:sz w:val="24"/>
          <w:szCs w:val="24"/>
          <w:lang w:eastAsia="zh-CN"/>
        </w:rPr>
        <w:t>OH</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那么它成碱性；酸性溶液能使紫色石蕊试液变红色，碱性溶液能使石蕊试液变蓝色；</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）如果</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，那么溶液呈酸性；如果</w:t>
      </w:r>
      <w:r>
        <w:rPr>
          <w:rFonts w:ascii="宋体" w:hAnsi="宋体" w:cs="宋体" w:hint="eastAsia"/>
          <w:color w:val="000000"/>
          <w:sz w:val="24"/>
          <w:szCs w:val="24"/>
          <w:lang w:eastAsia="zh-CN"/>
        </w:rPr>
        <w:t>pH=7</w:t>
      </w:r>
      <w:r>
        <w:rPr>
          <w:rFonts w:ascii="宋体" w:hAnsi="宋体" w:cs="宋体" w:hint="eastAsia"/>
          <w:color w:val="000000"/>
          <w:sz w:val="24"/>
          <w:szCs w:val="24"/>
          <w:lang w:eastAsia="zh-CN"/>
        </w:rPr>
        <w:t>，那么溶液呈中性；如果</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，那么溶液呈碱性。</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）酸性是因为物质能电离出</w:t>
      </w:r>
      <w:r>
        <w:rPr>
          <w:rFonts w:ascii="宋体" w:hAnsi="宋体" w:cs="宋体" w:hint="eastAsia"/>
          <w:color w:val="000000"/>
          <w:sz w:val="24"/>
          <w:szCs w:val="24"/>
          <w:lang w:eastAsia="zh-CN"/>
        </w:rPr>
        <w:t>H</w:t>
      </w:r>
      <w:r>
        <w:rPr>
          <w:rFonts w:ascii="宋体" w:hAnsi="宋体" w:cs="宋体" w:hint="eastAsia"/>
          <w:color w:val="000000"/>
          <w:sz w:val="24"/>
          <w:szCs w:val="24"/>
          <w:vertAlign w:val="superscript"/>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可以使紫色石蕊试液变红色。</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）酸碱性强弱可用</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表示，通常洗衣粉、香皂呈碱性，即</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6.</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）加入适量的蒸馏水，搅拌，静置</w:t>
      </w:r>
      <w:r>
        <w:rPr>
          <w:rFonts w:ascii="宋体" w:hAnsi="宋体" w:cs="宋体" w:hint="eastAsia"/>
          <w:sz w:val="24"/>
          <w:szCs w:val="24"/>
          <w:lang w:eastAsia="zh-CN"/>
        </w:rPr>
        <w:br/>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值的测量及方法</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根据测定土壤</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的方法进行解答。</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）把适量土样放入烧杯，并加入适量的蒸馏水，搅拌，静置；</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）用玻璃棒蘸取少许土壤浸出液滴在</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试纸上，显色后将其与标准比色卡对照，即可测得土壤的酸碱度；</w:t>
      </w:r>
      <w:r>
        <w:rPr>
          <w:rFonts w:ascii="宋体" w:hAnsi="宋体" w:cs="宋体" w:hint="eastAsia"/>
          <w:sz w:val="24"/>
          <w:szCs w:val="24"/>
          <w:lang w:eastAsia="zh-CN"/>
        </w:rPr>
        <w:br/>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1</w:t>
      </w:r>
      <w:r>
        <w:rPr>
          <w:rFonts w:ascii="宋体" w:hAnsi="宋体" w:cs="宋体" w:hint="eastAsia"/>
          <w:color w:val="000000"/>
          <w:sz w:val="24"/>
          <w:szCs w:val="24"/>
          <w:lang w:eastAsia="zh-CN"/>
        </w:rPr>
        <w:t>）加入适量的蒸馏水，搅拌，静置；（</w:t>
      </w:r>
      <w:r>
        <w:rPr>
          <w:rFonts w:ascii="宋体" w:hAnsi="宋体" w:cs="宋体" w:hint="eastAsia"/>
          <w:color w:val="000000"/>
          <w:sz w:val="24"/>
          <w:szCs w:val="24"/>
          <w:lang w:eastAsia="zh-CN"/>
        </w:rPr>
        <w:t>2</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7.</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溶液无明显变化；溶液变红色</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酸碱指示剂及其性质</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根据酚酞遇酸性和中性溶液不变色，遇碱性溶液变红分析。</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lastRenderedPageBreak/>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“果导片”主要成分是酚酞，所以加入酸性和中性溶液颜色不变化，加入碱性溶液呈红色，白醋为酸性溶液，不能使酚酞变色，食盐水呈中性，</w:t>
      </w:r>
      <w:r>
        <w:rPr>
          <w:rFonts w:ascii="宋体" w:hAnsi="宋体" w:cs="宋体" w:hint="eastAsia"/>
          <w:color w:val="000000"/>
          <w:sz w:val="24"/>
          <w:szCs w:val="24"/>
          <w:lang w:eastAsia="zh-CN"/>
        </w:rPr>
        <w:t>不能使酚酞变色，澄清石灰水呈碱性，能使酚酞变红。</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8.</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石蕊试液；酚酞试液；酸；碱</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酸碱指示剂及其性质</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根据石蕊试液遇酸性溶液变红，遇碱性溶液变蓝，遇中性溶液仍呈紫色分析；根据酚酞遇碱性溶液变红，遇酸性和中性溶液都呈无色分析。</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检验溶液的酸碱性可以用石蕊试液和酚酞试液这两种常用的酸碱指示剂；还可以用蓝色石蕊试纸或红色石蕊试纸来检验，蓝色石蕊试纸遇到酸性溶液能变红，红色石蕊试纸遇到碱性溶液变蓝色。</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9.</w:t>
      </w: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用蒸馏水湿润</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试纸再测定；偏小</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值的测量</w:t>
      </w:r>
      <w:r>
        <w:rPr>
          <w:rFonts w:ascii="宋体" w:hAnsi="宋体" w:cs="宋体" w:hint="eastAsia"/>
          <w:color w:val="000000"/>
          <w:sz w:val="24"/>
          <w:szCs w:val="24"/>
          <w:lang w:eastAsia="zh-CN"/>
        </w:rPr>
        <w:t>及方法</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根据</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试纸的使用方法分析；根据碱性变弱溶液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变小分析。</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测定溶液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时不能用不润湿玻璃棒，否则会影响结果，因碳酸钠溶液呈碱性，加水稀释时碱性变弱，所以测得</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偏小。</w:t>
      </w:r>
    </w:p>
    <w:p w:rsidR="007E4D81" w:rsidRDefault="00BB70F5">
      <w:pPr>
        <w:numPr>
          <w:ilvl w:val="0"/>
          <w:numId w:val="1"/>
        </w:numPr>
        <w:spacing w:after="0" w:line="360" w:lineRule="auto"/>
        <w:ind w:firstLineChars="200" w:firstLine="480"/>
        <w:rPr>
          <w:rFonts w:ascii="宋体" w:hAnsi="宋体" w:cs="宋体"/>
          <w:color w:val="000000"/>
          <w:sz w:val="24"/>
          <w:szCs w:val="24"/>
          <w:lang w:eastAsia="zh-CN"/>
        </w:rPr>
      </w:pPr>
      <w:r>
        <w:rPr>
          <w:rFonts w:ascii="宋体" w:hAnsi="宋体" w:cs="宋体" w:hint="eastAsia"/>
          <w:color w:val="0000FF"/>
          <w:sz w:val="24"/>
          <w:szCs w:val="24"/>
          <w:lang w:eastAsia="zh-CN"/>
        </w:rPr>
        <w:t>答案：</w:t>
      </w:r>
      <w:r>
        <w:rPr>
          <w:rFonts w:ascii="宋体" w:hAnsi="宋体" w:cs="宋体" w:hint="eastAsia"/>
          <w:color w:val="000000"/>
          <w:sz w:val="24"/>
          <w:szCs w:val="24"/>
          <w:lang w:eastAsia="zh-CN"/>
        </w:rPr>
        <w:t xml:space="preserve"> pH</w:t>
      </w:r>
      <w:r>
        <w:rPr>
          <w:rFonts w:ascii="宋体" w:hAnsi="宋体" w:cs="宋体" w:hint="eastAsia"/>
          <w:color w:val="000000"/>
          <w:sz w:val="24"/>
          <w:szCs w:val="24"/>
          <w:lang w:eastAsia="zh-CN"/>
        </w:rPr>
        <w:t>试纸；玻璃棒；</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试纸；标准比色卡；</w:t>
      </w:r>
    </w:p>
    <w:p w:rsidR="007E4D81" w:rsidRDefault="00BB70F5" w:rsidP="00DF22D4">
      <w:pPr>
        <w:spacing w:after="0" w:line="360" w:lineRule="auto"/>
        <w:ind w:leftChars="200" w:left="420"/>
        <w:rPr>
          <w:rFonts w:ascii="宋体" w:hAnsi="宋体" w:cs="宋体"/>
          <w:sz w:val="24"/>
          <w:szCs w:val="24"/>
        </w:rPr>
      </w:pPr>
      <w:r>
        <w:rPr>
          <w:rFonts w:ascii="宋体" w:hAnsi="宋体" w:cs="宋体" w:hint="eastAsia"/>
          <w:color w:val="000000"/>
          <w:sz w:val="24"/>
          <w:szCs w:val="24"/>
        </w:rPr>
        <w:t>熟石灰或消石灰</w:t>
      </w:r>
      <w:r>
        <w:rPr>
          <w:rFonts w:ascii="宋体" w:hAnsi="宋体" w:cs="宋体" w:hint="eastAsia"/>
          <w:color w:val="000000"/>
          <w:sz w:val="24"/>
          <w:szCs w:val="24"/>
        </w:rPr>
        <w:t>Ca</w:t>
      </w:r>
      <w:r>
        <w:rPr>
          <w:rFonts w:ascii="宋体" w:hAnsi="宋体" w:cs="宋体" w:hint="eastAsia"/>
          <w:color w:val="000000"/>
          <w:sz w:val="24"/>
          <w:szCs w:val="24"/>
        </w:rPr>
        <w:t>（</w:t>
      </w:r>
      <w:r>
        <w:rPr>
          <w:rFonts w:ascii="宋体" w:hAnsi="宋体" w:cs="宋体" w:hint="eastAsia"/>
          <w:color w:val="000000"/>
          <w:sz w:val="24"/>
          <w:szCs w:val="24"/>
        </w:rPr>
        <w:t>OH</w:t>
      </w:r>
      <w:r>
        <w:rPr>
          <w:rFonts w:ascii="宋体" w:hAnsi="宋体" w:cs="宋体" w:hint="eastAsia"/>
          <w:color w:val="000000"/>
          <w:sz w:val="24"/>
          <w:szCs w:val="24"/>
        </w:rPr>
        <w:t>）</w:t>
      </w:r>
      <w:r>
        <w:rPr>
          <w:rFonts w:ascii="宋体" w:hAnsi="宋体" w:cs="宋体" w:hint="eastAsia"/>
          <w:color w:val="000000"/>
          <w:sz w:val="24"/>
          <w:szCs w:val="24"/>
          <w:vertAlign w:val="subscript"/>
        </w:rPr>
        <w:t>2</w:t>
      </w:r>
      <w:r>
        <w:rPr>
          <w:rFonts w:ascii="宋体" w:hAnsi="宋体" w:cs="宋体" w:hint="eastAsia"/>
          <w:color w:val="000000"/>
          <w:sz w:val="24"/>
          <w:szCs w:val="24"/>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考点：</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值的测量及方法</w:t>
      </w:r>
      <w:r>
        <w:rPr>
          <w:rFonts w:ascii="宋体" w:hAnsi="宋体" w:cs="宋体" w:hint="eastAsia"/>
          <w:color w:val="000000"/>
          <w:sz w:val="24"/>
          <w:szCs w:val="24"/>
          <w:lang w:eastAsia="zh-CN"/>
        </w:rPr>
        <w:t xml:space="preserve">    </w:t>
      </w:r>
    </w:p>
    <w:p w:rsidR="007E4D81" w:rsidRDefault="00BB70F5">
      <w:pPr>
        <w:spacing w:after="0" w:line="360" w:lineRule="auto"/>
        <w:ind w:firstLineChars="200" w:firstLine="480"/>
        <w:rPr>
          <w:rFonts w:ascii="宋体" w:hAnsi="宋体" w:cs="宋体"/>
          <w:sz w:val="24"/>
          <w:szCs w:val="24"/>
          <w:lang w:eastAsia="zh-CN"/>
        </w:rPr>
      </w:pPr>
      <w:r>
        <w:rPr>
          <w:rFonts w:ascii="宋体" w:hAnsi="宋体" w:cs="宋体" w:hint="eastAsia"/>
          <w:color w:val="0000FF"/>
          <w:sz w:val="24"/>
          <w:szCs w:val="24"/>
          <w:lang w:eastAsia="zh-CN"/>
        </w:rPr>
        <w:t>解析：</w:t>
      </w: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依据正确的测定溶液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的方法解题；</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w:t>
      </w:r>
      <w:r>
        <w:rPr>
          <w:rFonts w:ascii="宋体" w:hAnsi="宋体" w:cs="宋体" w:hint="eastAsia"/>
          <w:color w:val="000000"/>
          <w:sz w:val="24"/>
          <w:szCs w:val="24"/>
          <w:lang w:eastAsia="zh-CN"/>
        </w:rPr>
        <w:t>7</w:t>
      </w:r>
      <w:r>
        <w:rPr>
          <w:rFonts w:ascii="宋体" w:hAnsi="宋体" w:cs="宋体" w:hint="eastAsia"/>
          <w:color w:val="000000"/>
          <w:sz w:val="24"/>
          <w:szCs w:val="24"/>
          <w:lang w:eastAsia="zh-CN"/>
        </w:rPr>
        <w:t>溶液呈酸性，可用加弱碱性物质（如熟石灰）的方法改良。本题考查</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的测定方法，掌握正确的测定</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的操作方法是解题的关键。</w:t>
      </w:r>
    </w:p>
    <w:p w:rsidR="007E4D81" w:rsidRDefault="00BB70F5">
      <w:pPr>
        <w:spacing w:after="0" w:line="360" w:lineRule="auto"/>
        <w:ind w:firstLineChars="200" w:firstLine="480"/>
        <w:rPr>
          <w:rFonts w:ascii="宋体" w:hAnsi="宋体" w:cs="宋体"/>
          <w:color w:val="000000"/>
          <w:sz w:val="24"/>
          <w:szCs w:val="24"/>
          <w:lang w:eastAsia="zh-CN"/>
        </w:rPr>
      </w:pPr>
      <w:r>
        <w:rPr>
          <w:rFonts w:ascii="宋体" w:hAnsi="宋体" w:cs="宋体" w:hint="eastAsia"/>
          <w:color w:val="000000"/>
          <w:sz w:val="24"/>
          <w:szCs w:val="24"/>
          <w:lang w:eastAsia="zh-CN"/>
        </w:rPr>
        <w:t xml:space="preserve"> </w:t>
      </w:r>
      <w:r>
        <w:rPr>
          <w:rFonts w:ascii="宋体" w:hAnsi="宋体" w:cs="宋体" w:hint="eastAsia"/>
          <w:color w:val="000000"/>
          <w:sz w:val="24"/>
          <w:szCs w:val="24"/>
          <w:lang w:eastAsia="zh-CN"/>
        </w:rPr>
        <w:t>解答：</w:t>
      </w:r>
      <w:r>
        <w:rPr>
          <w:rFonts w:ascii="宋体" w:hAnsi="宋体" w:cs="宋体" w:hint="eastAsia"/>
          <w:color w:val="000000"/>
          <w:sz w:val="24"/>
          <w:szCs w:val="24"/>
          <w:lang w:eastAsia="zh-CN"/>
        </w:rPr>
        <w:t>解：测定溶液</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的具体操作方法为：用干净的玻璃棒蘸取待测溶液并滴在</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试纸上，把试纸显示的颜色与标准比色卡对照，读出相同颜色的</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值小于</w:t>
      </w:r>
      <w:r>
        <w:rPr>
          <w:rFonts w:ascii="宋体" w:hAnsi="宋体" w:cs="宋体" w:hint="eastAsia"/>
          <w:color w:val="000000"/>
          <w:sz w:val="24"/>
          <w:szCs w:val="24"/>
          <w:lang w:eastAsia="zh-CN"/>
        </w:rPr>
        <w:t>5</w:t>
      </w:r>
      <w:r>
        <w:rPr>
          <w:rFonts w:ascii="宋体" w:hAnsi="宋体" w:cs="宋体" w:hint="eastAsia"/>
          <w:color w:val="000000"/>
          <w:sz w:val="24"/>
          <w:szCs w:val="24"/>
          <w:lang w:eastAsia="zh-CN"/>
        </w:rPr>
        <w:t>的溶液显酸性，这样的土壤可用加熟石灰的方法改良。</w:t>
      </w:r>
    </w:p>
    <w:p w:rsidR="007E4D81" w:rsidRDefault="00BB70F5">
      <w:pPr>
        <w:spacing w:after="0" w:line="360" w:lineRule="auto"/>
        <w:ind w:firstLineChars="200" w:firstLine="480"/>
        <w:rPr>
          <w:rFonts w:ascii="宋体" w:hAnsi="宋体" w:cs="宋体"/>
          <w:color w:val="000000"/>
          <w:sz w:val="24"/>
          <w:szCs w:val="24"/>
          <w:lang w:eastAsia="zh-CN"/>
        </w:rPr>
      </w:pPr>
      <w:r>
        <w:rPr>
          <w:rFonts w:ascii="宋体" w:hAnsi="宋体" w:cs="宋体" w:hint="eastAsia"/>
          <w:color w:val="000000"/>
          <w:sz w:val="24"/>
          <w:szCs w:val="24"/>
          <w:lang w:eastAsia="zh-CN"/>
        </w:rPr>
        <w:t>故答案为：</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试纸；玻璃棒；</w:t>
      </w:r>
      <w:r>
        <w:rPr>
          <w:rFonts w:ascii="宋体" w:hAnsi="宋体" w:cs="宋体" w:hint="eastAsia"/>
          <w:color w:val="000000"/>
          <w:sz w:val="24"/>
          <w:szCs w:val="24"/>
          <w:lang w:eastAsia="zh-CN"/>
        </w:rPr>
        <w:t>pH</w:t>
      </w:r>
      <w:r>
        <w:rPr>
          <w:rFonts w:ascii="宋体" w:hAnsi="宋体" w:cs="宋体" w:hint="eastAsia"/>
          <w:color w:val="000000"/>
          <w:sz w:val="24"/>
          <w:szCs w:val="24"/>
          <w:lang w:eastAsia="zh-CN"/>
        </w:rPr>
        <w:t>试纸；标准比色卡；</w:t>
      </w:r>
    </w:p>
    <w:p w:rsidR="007E4D81" w:rsidRDefault="00BB70F5">
      <w:pPr>
        <w:spacing w:after="0" w:line="360" w:lineRule="auto"/>
        <w:ind w:firstLineChars="200" w:firstLine="480"/>
        <w:rPr>
          <w:rFonts w:ascii="宋体" w:hAnsi="宋体" w:cs="宋体"/>
          <w:sz w:val="24"/>
          <w:szCs w:val="24"/>
        </w:rPr>
      </w:pPr>
      <w:r>
        <w:rPr>
          <w:rFonts w:ascii="宋体" w:hAnsi="宋体" w:cs="宋体" w:hint="eastAsia"/>
          <w:color w:val="000000"/>
          <w:sz w:val="24"/>
          <w:szCs w:val="24"/>
        </w:rPr>
        <w:t>熟石灰或消石灰</w:t>
      </w:r>
      <w:r>
        <w:rPr>
          <w:rFonts w:ascii="宋体" w:hAnsi="宋体" w:cs="宋体" w:hint="eastAsia"/>
          <w:color w:val="000000"/>
          <w:sz w:val="24"/>
          <w:szCs w:val="24"/>
        </w:rPr>
        <w:t>Ca</w:t>
      </w:r>
      <w:r>
        <w:rPr>
          <w:rFonts w:ascii="宋体" w:hAnsi="宋体" w:cs="宋体" w:hint="eastAsia"/>
          <w:color w:val="000000"/>
          <w:sz w:val="24"/>
          <w:szCs w:val="24"/>
        </w:rPr>
        <w:t>（</w:t>
      </w:r>
      <w:r>
        <w:rPr>
          <w:rFonts w:ascii="宋体" w:hAnsi="宋体" w:cs="宋体" w:hint="eastAsia"/>
          <w:color w:val="000000"/>
          <w:sz w:val="24"/>
          <w:szCs w:val="24"/>
        </w:rPr>
        <w:t>OH</w:t>
      </w:r>
      <w:r>
        <w:rPr>
          <w:rFonts w:ascii="宋体" w:hAnsi="宋体" w:cs="宋体" w:hint="eastAsia"/>
          <w:color w:val="000000"/>
          <w:sz w:val="24"/>
          <w:szCs w:val="24"/>
        </w:rPr>
        <w:t>）</w:t>
      </w:r>
      <w:r>
        <w:rPr>
          <w:rFonts w:ascii="宋体" w:hAnsi="宋体" w:cs="宋体" w:hint="eastAsia"/>
          <w:color w:val="000000"/>
          <w:sz w:val="24"/>
          <w:szCs w:val="24"/>
          <w:vertAlign w:val="subscript"/>
        </w:rPr>
        <w:t>2</w:t>
      </w:r>
      <w:r>
        <w:rPr>
          <w:rFonts w:ascii="宋体" w:hAnsi="宋体" w:cs="宋体" w:hint="eastAsia"/>
          <w:color w:val="000000"/>
          <w:sz w:val="24"/>
          <w:szCs w:val="24"/>
        </w:rPr>
        <w:t xml:space="preserve">  </w:t>
      </w:r>
    </w:p>
    <w:p w:rsidR="007E4D81" w:rsidRDefault="007E4D81"/>
    <w:sectPr w:rsidR="007E4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0F5" w:rsidRDefault="00BB70F5">
      <w:pPr>
        <w:spacing w:line="240" w:lineRule="auto"/>
      </w:pPr>
      <w:r>
        <w:separator/>
      </w:r>
    </w:p>
  </w:endnote>
  <w:endnote w:type="continuationSeparator" w:id="0">
    <w:p w:rsidR="00BB70F5" w:rsidRDefault="00BB7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0F5" w:rsidRDefault="00BB70F5">
      <w:pPr>
        <w:spacing w:after="0" w:line="240" w:lineRule="auto"/>
      </w:pPr>
      <w:r>
        <w:separator/>
      </w:r>
    </w:p>
  </w:footnote>
  <w:footnote w:type="continuationSeparator" w:id="0">
    <w:p w:rsidR="00BB70F5" w:rsidRDefault="00BB70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5ED8B"/>
    <w:multiLevelType w:val="singleLevel"/>
    <w:tmpl w:val="1EE5ED8B"/>
    <w:lvl w:ilvl="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D81"/>
    <w:rsid w:val="007E4D81"/>
    <w:rsid w:val="00BB70F5"/>
    <w:rsid w:val="00DF22D4"/>
    <w:rsid w:val="55A03519"/>
    <w:rsid w:val="72137CC9"/>
    <w:rsid w:val="7CE72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line="288" w:lineRule="auto"/>
      <w:textAlignment w:val="center"/>
    </w:pPr>
    <w:rPr>
      <w:rFonts w:ascii="Calibri" w:eastAsia="宋体" w:hAnsi="Calibri" w:cs="Times New Roman"/>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DF22D4"/>
    <w:pPr>
      <w:spacing w:after="0" w:line="240" w:lineRule="auto"/>
    </w:pPr>
    <w:rPr>
      <w:sz w:val="18"/>
      <w:szCs w:val="18"/>
    </w:rPr>
  </w:style>
  <w:style w:type="character" w:customStyle="1" w:styleId="Char">
    <w:name w:val="批注框文本 Char"/>
    <w:basedOn w:val="a0"/>
    <w:link w:val="a3"/>
    <w:rsid w:val="00DF22D4"/>
    <w:rPr>
      <w:rFonts w:ascii="Calibri" w:eastAsia="宋体" w:hAnsi="Calibri"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line="288" w:lineRule="auto"/>
      <w:textAlignment w:val="center"/>
    </w:pPr>
    <w:rPr>
      <w:rFonts w:ascii="Calibri" w:eastAsia="宋体" w:hAnsi="Calibri" w:cs="Times New Roman"/>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DF22D4"/>
    <w:pPr>
      <w:spacing w:after="0" w:line="240" w:lineRule="auto"/>
    </w:pPr>
    <w:rPr>
      <w:sz w:val="18"/>
      <w:szCs w:val="18"/>
    </w:rPr>
  </w:style>
  <w:style w:type="character" w:customStyle="1" w:styleId="Char">
    <w:name w:val="批注框文本 Char"/>
    <w:basedOn w:val="a0"/>
    <w:link w:val="a3"/>
    <w:rsid w:val="00DF22D4"/>
    <w:rPr>
      <w:rFonts w:ascii="Calibri" w:eastAsia="宋体" w:hAnsi="Calibri"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542</Words>
  <Characters>3092</Characters>
  <Application>Microsoft Office Word</Application>
  <DocSecurity>0</DocSecurity>
  <Lines>25</Lines>
  <Paragraphs>7</Paragraphs>
  <ScaleCrop>false</ScaleCrop>
  <Company>欢迎订阅关注“余杭科学”微信公众号，资料免费拿！</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Administrator</cp:lastModifiedBy>
  <cp:revision>2</cp:revision>
  <dcterms:created xsi:type="dcterms:W3CDTF">2021-01-24T15:18:00Z</dcterms:created>
  <dcterms:modified xsi:type="dcterms:W3CDTF">2021-07-23T00:45:00Z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341FFE8C434A467088B61F2DFE28143A</vt:lpwstr>
  </property>
</Properties>
</file>